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806E" w14:textId="16A11184" w:rsidR="00BE5DD5" w:rsidRDefault="00E643EE" w:rsidP="00E643EE">
      <w:pPr>
        <w:pStyle w:val="Overskrift1"/>
      </w:pPr>
      <w:r>
        <w:t>Læsning med oplæsning</w:t>
      </w:r>
    </w:p>
    <w:p w14:paraId="7CC0FF11" w14:textId="77777777" w:rsidR="00E643EE" w:rsidRDefault="00E643EE" w:rsidP="00E643EE"/>
    <w:p w14:paraId="7C7A9EC7" w14:textId="361F8C90" w:rsidR="00E643EE" w:rsidRDefault="00E643EE" w:rsidP="00E60363">
      <w:pPr>
        <w:pStyle w:val="Overskrift2"/>
      </w:pPr>
      <w:r>
        <w:t>Slide nr. 1</w:t>
      </w:r>
    </w:p>
    <w:p w14:paraId="71ACFD17" w14:textId="4F1CA97E" w:rsidR="00E643EE" w:rsidRDefault="00E643EE" w:rsidP="00E643EE">
      <w:r w:rsidRPr="00E643EE">
        <w:t>Læsning med oplæsning</w:t>
      </w:r>
      <w:r w:rsidRPr="00E643EE">
        <w:br/>
        <w:t>Rikke Hellberg Pedersen, IBOS</w:t>
      </w:r>
    </w:p>
    <w:p w14:paraId="07F26160" w14:textId="77777777" w:rsidR="00E643EE" w:rsidRDefault="00E643EE" w:rsidP="00E643EE"/>
    <w:p w14:paraId="4380009A" w14:textId="08318916" w:rsidR="00E643EE" w:rsidRDefault="00E643EE" w:rsidP="00E60363">
      <w:pPr>
        <w:pStyle w:val="Overskrift2"/>
      </w:pPr>
      <w:r>
        <w:t xml:space="preserve">Slide nr. </w:t>
      </w:r>
      <w:r>
        <w:t>2</w:t>
      </w:r>
    </w:p>
    <w:p w14:paraId="0695CF7F" w14:textId="5FFCD621" w:rsidR="00E643EE" w:rsidRDefault="00E643EE" w:rsidP="00E643EE">
      <w:r w:rsidRPr="00E643EE">
        <w:t>Præsentation</w:t>
      </w:r>
    </w:p>
    <w:p w14:paraId="2441D7C5" w14:textId="77777777" w:rsidR="00E643EE" w:rsidRPr="00E643EE" w:rsidRDefault="00E643EE" w:rsidP="00E643EE">
      <w:r w:rsidRPr="00E643EE">
        <w:rPr>
          <w:b/>
          <w:bCs/>
        </w:rPr>
        <w:t>Rikke Hellberg Pedersen, læsekonsulent og uddannelsesansvarlig</w:t>
      </w:r>
    </w:p>
    <w:p w14:paraId="0CFF7264" w14:textId="77777777" w:rsidR="00E643EE" w:rsidRPr="00E643EE" w:rsidRDefault="00E643EE" w:rsidP="00E643EE">
      <w:pPr>
        <w:numPr>
          <w:ilvl w:val="0"/>
          <w:numId w:val="1"/>
        </w:numPr>
      </w:pPr>
      <w:r w:rsidRPr="00E643EE">
        <w:t>Undervisning af unge på ungdomsuddannelser og videregående uddannelser: læsestrategier og notatteknik</w:t>
      </w:r>
    </w:p>
    <w:p w14:paraId="3ED4274B" w14:textId="77777777" w:rsidR="00E643EE" w:rsidRPr="00E643EE" w:rsidRDefault="00E643EE" w:rsidP="00E643EE">
      <w:pPr>
        <w:numPr>
          <w:ilvl w:val="0"/>
          <w:numId w:val="1"/>
        </w:numPr>
      </w:pPr>
      <w:r w:rsidRPr="00E643EE">
        <w:t xml:space="preserve">Undervisning af fagprofessionelle: læsning med nedsat syn; læsning, nedsat syn og erhvervet hjerneskade og læring </w:t>
      </w:r>
    </w:p>
    <w:p w14:paraId="6BF42E3A" w14:textId="77777777" w:rsidR="00E643EE" w:rsidRPr="00E643EE" w:rsidRDefault="00E643EE" w:rsidP="00E643EE">
      <w:pPr>
        <w:numPr>
          <w:ilvl w:val="0"/>
          <w:numId w:val="1"/>
        </w:numPr>
      </w:pPr>
      <w:r w:rsidRPr="00E643EE">
        <w:t>Modulansvarlig på PD 5: Erhvervet hjerneskade og synsnedsættelse, unge og voksne</w:t>
      </w:r>
    </w:p>
    <w:p w14:paraId="119E59F0" w14:textId="77777777" w:rsidR="00E643EE" w:rsidRPr="00E643EE" w:rsidRDefault="00E643EE" w:rsidP="00E643EE">
      <w:pPr>
        <w:numPr>
          <w:ilvl w:val="0"/>
          <w:numId w:val="1"/>
        </w:numPr>
      </w:pPr>
      <w:r w:rsidRPr="00E643EE">
        <w:rPr>
          <w:b/>
          <w:bCs/>
        </w:rPr>
        <w:t>Præsentationsrunde - jer</w:t>
      </w:r>
    </w:p>
    <w:p w14:paraId="68868F74" w14:textId="77777777" w:rsidR="00E643EE" w:rsidRDefault="00E643EE" w:rsidP="00E643EE"/>
    <w:p w14:paraId="74021244" w14:textId="0D4897ED" w:rsidR="00E643EE" w:rsidRDefault="00E643EE" w:rsidP="00E60363">
      <w:pPr>
        <w:pStyle w:val="Overskrift2"/>
      </w:pPr>
      <w:r>
        <w:t xml:space="preserve">Slide nr. </w:t>
      </w:r>
      <w:r>
        <w:t>3</w:t>
      </w:r>
    </w:p>
    <w:p w14:paraId="53B492C7" w14:textId="55512CC6" w:rsidR="00E643EE" w:rsidRDefault="00E643EE" w:rsidP="00E643EE">
      <w:r w:rsidRPr="00E643EE">
        <w:t>Dagsorden</w:t>
      </w:r>
    </w:p>
    <w:p w14:paraId="3FC9E875" w14:textId="77777777" w:rsidR="00E643EE" w:rsidRPr="00E643EE" w:rsidRDefault="00E643EE" w:rsidP="00E643EE">
      <w:pPr>
        <w:numPr>
          <w:ilvl w:val="0"/>
          <w:numId w:val="2"/>
        </w:numPr>
      </w:pPr>
      <w:r w:rsidRPr="00E643EE">
        <w:rPr>
          <w:b/>
          <w:bCs/>
        </w:rPr>
        <w:t>Hvad er læsning?</w:t>
      </w:r>
    </w:p>
    <w:p w14:paraId="3FE7AA58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t>definitioner</w:t>
      </w:r>
    </w:p>
    <w:p w14:paraId="357EC3A4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t>den interaktive læsemodel</w:t>
      </w:r>
    </w:p>
    <w:p w14:paraId="5B2443F7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rPr>
          <w:b/>
          <w:bCs/>
        </w:rPr>
        <w:t>Læsning AF hvad MED hvad</w:t>
      </w:r>
    </w:p>
    <w:p w14:paraId="19504F52" w14:textId="77777777" w:rsidR="00E643EE" w:rsidRPr="00E643EE" w:rsidRDefault="00E643EE" w:rsidP="00E643EE">
      <w:pPr>
        <w:numPr>
          <w:ilvl w:val="0"/>
          <w:numId w:val="2"/>
        </w:numPr>
      </w:pPr>
      <w:r w:rsidRPr="00E643EE">
        <w:rPr>
          <w:b/>
          <w:bCs/>
        </w:rPr>
        <w:t>Skøn- og faglitteratur</w:t>
      </w:r>
    </w:p>
    <w:p w14:paraId="38FFC88B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t>forskellen mellem skøn-og faglitteratur</w:t>
      </w:r>
    </w:p>
    <w:p w14:paraId="47BD4879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t>læsning med oplæsning</w:t>
      </w:r>
    </w:p>
    <w:p w14:paraId="43922AD7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rPr>
          <w:b/>
          <w:bCs/>
        </w:rPr>
        <w:t>Læseundervisning</w:t>
      </w:r>
    </w:p>
    <w:p w14:paraId="59824EA0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t xml:space="preserve">at sætte mål </w:t>
      </w:r>
    </w:p>
    <w:p w14:paraId="770F25C4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lastRenderedPageBreak/>
        <w:t xml:space="preserve">hvordan </w:t>
      </w:r>
    </w:p>
    <w:p w14:paraId="1B28C1A6" w14:textId="77777777" w:rsidR="00E643EE" w:rsidRPr="00E643EE" w:rsidRDefault="00E643EE" w:rsidP="00E643EE">
      <w:pPr>
        <w:numPr>
          <w:ilvl w:val="1"/>
          <w:numId w:val="2"/>
        </w:numPr>
      </w:pPr>
      <w:r w:rsidRPr="00E643EE">
        <w:rPr>
          <w:b/>
          <w:bCs/>
        </w:rPr>
        <w:t>Opsamling</w:t>
      </w:r>
    </w:p>
    <w:p w14:paraId="6D2D98E4" w14:textId="5E9AA272" w:rsidR="00E643EE" w:rsidRPr="003955A6" w:rsidRDefault="00E643EE" w:rsidP="00E643EE">
      <w:pPr>
        <w:numPr>
          <w:ilvl w:val="1"/>
          <w:numId w:val="2"/>
        </w:numPr>
      </w:pPr>
      <w:r w:rsidRPr="00E643EE">
        <w:rPr>
          <w:b/>
          <w:bCs/>
        </w:rPr>
        <w:t>Det videre arbejde – workshop lørdag</w:t>
      </w:r>
    </w:p>
    <w:p w14:paraId="358D731F" w14:textId="77777777" w:rsidR="003955A6" w:rsidRDefault="003955A6" w:rsidP="003955A6">
      <w:pPr>
        <w:ind w:left="1440"/>
      </w:pPr>
    </w:p>
    <w:p w14:paraId="26CAC882" w14:textId="536ED97E" w:rsidR="00E643EE" w:rsidRDefault="00E643EE" w:rsidP="00E60363">
      <w:pPr>
        <w:pStyle w:val="Overskrift2"/>
      </w:pPr>
      <w:r>
        <w:t xml:space="preserve">Slide nr. </w:t>
      </w:r>
      <w:r>
        <w:t>4</w:t>
      </w:r>
    </w:p>
    <w:p w14:paraId="45F017B8" w14:textId="321CA3D0" w:rsidR="00E643EE" w:rsidRDefault="00E643EE" w:rsidP="00E643EE">
      <w:r w:rsidRPr="00E643EE">
        <w:t>Definitioner</w:t>
      </w:r>
    </w:p>
    <w:p w14:paraId="2B2341B2" w14:textId="77777777" w:rsidR="00E643EE" w:rsidRPr="00E643EE" w:rsidRDefault="00E643EE" w:rsidP="00E643EE">
      <w:r w:rsidRPr="00E643EE">
        <w:rPr>
          <w:b/>
          <w:bCs/>
        </w:rPr>
        <w:t>Læsning</w:t>
      </w:r>
    </w:p>
    <w:p w14:paraId="029C18CB" w14:textId="77777777" w:rsidR="00E643EE" w:rsidRPr="00E643EE" w:rsidRDefault="00E643EE" w:rsidP="00E643EE">
      <w:r w:rsidRPr="00E643EE">
        <w:rPr>
          <w:i/>
          <w:iCs/>
        </w:rPr>
        <w:t xml:space="preserve">”Læsning er at opfatte indholdet af trykte og skrevne tekster, idet et forestillingsindhold genskabes på basis af identifikation af tekstens ord og forhåndskendskab til tekstens begrebsverden.”       </w:t>
      </w:r>
    </w:p>
    <w:p w14:paraId="53CE9C00" w14:textId="0E864701" w:rsidR="00E643EE" w:rsidRDefault="00E643EE" w:rsidP="00E643EE">
      <w:pPr>
        <w:rPr>
          <w:b/>
          <w:bCs/>
          <w:lang w:val="en-US"/>
        </w:rPr>
      </w:pPr>
      <w:r w:rsidRPr="00E643EE">
        <w:rPr>
          <w:i/>
          <w:iCs/>
        </w:rPr>
        <w:t xml:space="preserve">  </w:t>
      </w:r>
      <w:r w:rsidRPr="00E643EE">
        <w:t>(Fra ”Den store danske encyklopædi”, bd. 12)</w:t>
      </w:r>
    </w:p>
    <w:p w14:paraId="118C83CD" w14:textId="399CEA20" w:rsidR="00E643EE" w:rsidRPr="00E643EE" w:rsidRDefault="00E643EE" w:rsidP="00E643EE">
      <w:pPr>
        <w:rPr>
          <w:lang w:val="en-US"/>
        </w:rPr>
      </w:pPr>
      <w:proofErr w:type="spellStart"/>
      <w:r w:rsidRPr="00E643EE">
        <w:rPr>
          <w:b/>
          <w:bCs/>
          <w:lang w:val="en-US"/>
        </w:rPr>
        <w:t>Læseformlen</w:t>
      </w:r>
      <w:proofErr w:type="spellEnd"/>
    </w:p>
    <w:p w14:paraId="56A8FF20" w14:textId="77777777" w:rsidR="00E643EE" w:rsidRPr="00E643EE" w:rsidRDefault="00E643EE" w:rsidP="00E643EE">
      <w:pPr>
        <w:rPr>
          <w:lang w:val="en-US"/>
        </w:rPr>
      </w:pPr>
      <w:r w:rsidRPr="00E643EE">
        <w:rPr>
          <w:lang w:val="en-US"/>
        </w:rPr>
        <w:t>L=A x S x M</w:t>
      </w:r>
    </w:p>
    <w:p w14:paraId="240F1513" w14:textId="59B5BFF9" w:rsidR="00E643EE" w:rsidRDefault="00E643EE" w:rsidP="00E643EE">
      <w:pPr>
        <w:rPr>
          <w:lang w:val="en-US"/>
        </w:rPr>
      </w:pPr>
      <w:r w:rsidRPr="00E643EE">
        <w:rPr>
          <w:lang w:val="en-US"/>
        </w:rPr>
        <w:t>(Elbro, C.)</w:t>
      </w:r>
    </w:p>
    <w:p w14:paraId="11F2185B" w14:textId="77777777" w:rsidR="003955A6" w:rsidRDefault="003955A6" w:rsidP="00E643EE"/>
    <w:p w14:paraId="76123622" w14:textId="116C9B0A" w:rsidR="00E643EE" w:rsidRDefault="00E643EE" w:rsidP="00E60363">
      <w:pPr>
        <w:pStyle w:val="Overskrift2"/>
      </w:pPr>
      <w:r>
        <w:t xml:space="preserve">Slide nr. </w:t>
      </w:r>
      <w:r>
        <w:t>5</w:t>
      </w:r>
    </w:p>
    <w:p w14:paraId="0DAB3066" w14:textId="18FC18C2" w:rsidR="00E643EE" w:rsidRDefault="00E643EE" w:rsidP="00E643EE">
      <w:r w:rsidRPr="00E643EE">
        <w:t>Den interaktive læsemodel</w:t>
      </w:r>
      <w:r w:rsidRPr="00E643EE">
        <w:br/>
        <w:t xml:space="preserve">L. C. </w:t>
      </w:r>
      <w:proofErr w:type="spellStart"/>
      <w:r w:rsidRPr="00E643EE">
        <w:t>Ehri</w:t>
      </w:r>
      <w:proofErr w:type="spellEnd"/>
    </w:p>
    <w:p w14:paraId="6CD2776E" w14:textId="77777777" w:rsidR="00E643EE" w:rsidRPr="00E643EE" w:rsidRDefault="00E643EE" w:rsidP="00E643EE">
      <w:pPr>
        <w:numPr>
          <w:ilvl w:val="0"/>
          <w:numId w:val="3"/>
        </w:numPr>
      </w:pPr>
      <w:r w:rsidRPr="00E643EE">
        <w:t>Bogstav-lyd kendskab</w:t>
      </w:r>
    </w:p>
    <w:p w14:paraId="613CA16F" w14:textId="77777777" w:rsidR="00E643EE" w:rsidRPr="00E643EE" w:rsidRDefault="00E643EE" w:rsidP="00E643EE">
      <w:pPr>
        <w:numPr>
          <w:ilvl w:val="0"/>
          <w:numId w:val="3"/>
        </w:numPr>
      </w:pPr>
      <w:r w:rsidRPr="00E643EE">
        <w:t>Ordkendskab</w:t>
      </w:r>
    </w:p>
    <w:p w14:paraId="6E09FD82" w14:textId="77777777" w:rsidR="00E643EE" w:rsidRPr="00E643EE" w:rsidRDefault="00E643EE" w:rsidP="00E643EE">
      <w:pPr>
        <w:numPr>
          <w:ilvl w:val="0"/>
          <w:numId w:val="3"/>
        </w:numPr>
      </w:pPr>
      <w:r w:rsidRPr="00E643EE">
        <w:t>Viden om sprog</w:t>
      </w:r>
    </w:p>
    <w:p w14:paraId="104F4A6F" w14:textId="77777777" w:rsidR="00E643EE" w:rsidRPr="00E643EE" w:rsidRDefault="00E643EE" w:rsidP="00E643EE">
      <w:pPr>
        <w:numPr>
          <w:ilvl w:val="0"/>
          <w:numId w:val="3"/>
        </w:numPr>
      </w:pPr>
      <w:r w:rsidRPr="00E643EE">
        <w:t>Hukommelse for tekst</w:t>
      </w:r>
    </w:p>
    <w:p w14:paraId="4CE72E82" w14:textId="77777777" w:rsidR="00E643EE" w:rsidRPr="00E643EE" w:rsidRDefault="00E643EE" w:rsidP="00E643EE">
      <w:pPr>
        <w:numPr>
          <w:ilvl w:val="0"/>
          <w:numId w:val="3"/>
        </w:numPr>
      </w:pPr>
      <w:r w:rsidRPr="00E643EE">
        <w:t>Metabevidsthed</w:t>
      </w:r>
    </w:p>
    <w:p w14:paraId="5BF0152E" w14:textId="77777777" w:rsidR="00E643EE" w:rsidRPr="00E643EE" w:rsidRDefault="00E643EE" w:rsidP="00E643EE">
      <w:pPr>
        <w:numPr>
          <w:ilvl w:val="0"/>
          <w:numId w:val="3"/>
        </w:numPr>
      </w:pPr>
      <w:r w:rsidRPr="00E643EE">
        <w:t>Viden om verden</w:t>
      </w:r>
    </w:p>
    <w:p w14:paraId="3A9A883F" w14:textId="77777777" w:rsidR="00E643EE" w:rsidRDefault="00E643EE" w:rsidP="00E643EE">
      <w:pPr>
        <w:numPr>
          <w:ilvl w:val="0"/>
          <w:numId w:val="3"/>
        </w:numPr>
      </w:pPr>
      <w:r w:rsidRPr="00E643EE">
        <w:t>Viden om tekster</w:t>
      </w:r>
    </w:p>
    <w:p w14:paraId="06379B6E" w14:textId="2BDC0D68" w:rsidR="00E643EE" w:rsidRPr="00E643EE" w:rsidRDefault="00E643EE" w:rsidP="00E643EE">
      <w:r w:rsidRPr="00E643EE">
        <w:rPr>
          <w:b/>
          <w:bCs/>
        </w:rPr>
        <w:t xml:space="preserve">Vi bliver kun bedre læsere ved at læse </w:t>
      </w:r>
    </w:p>
    <w:p w14:paraId="31375A44" w14:textId="77777777" w:rsidR="00E643EE" w:rsidRDefault="00E643EE" w:rsidP="00E643EE"/>
    <w:p w14:paraId="30DC47E7" w14:textId="458BAAD9" w:rsidR="00E643EE" w:rsidRDefault="00E643EE" w:rsidP="00E60363">
      <w:pPr>
        <w:pStyle w:val="Overskrift2"/>
      </w:pPr>
      <w:r>
        <w:lastRenderedPageBreak/>
        <w:t xml:space="preserve">Slide nr. </w:t>
      </w:r>
      <w:r w:rsidR="00E60363">
        <w:t>6</w:t>
      </w:r>
    </w:p>
    <w:p w14:paraId="5B9293EE" w14:textId="7B00AACD" w:rsidR="00E60363" w:rsidRDefault="00E60363" w:rsidP="00E60363">
      <w:r w:rsidRPr="00E60363">
        <w:t>Læsning AF hvad og MED hvad?</w:t>
      </w:r>
    </w:p>
    <w:p w14:paraId="1E29D93A" w14:textId="77777777" w:rsidR="00893C49" w:rsidRPr="00893C49" w:rsidRDefault="00893C49" w:rsidP="00893C49">
      <w:pPr>
        <w:numPr>
          <w:ilvl w:val="0"/>
          <w:numId w:val="4"/>
        </w:numPr>
      </w:pPr>
      <w:r w:rsidRPr="00893C49">
        <w:t>AF hvad: materialet (kort information, opskrifter, skønlitteratur, faglitteratur, mm.)</w:t>
      </w:r>
    </w:p>
    <w:p w14:paraId="467F581E" w14:textId="77777777" w:rsidR="00893C49" w:rsidRPr="00893C49" w:rsidRDefault="00893C49" w:rsidP="00893C49">
      <w:pPr>
        <w:numPr>
          <w:ilvl w:val="0"/>
          <w:numId w:val="4"/>
        </w:numPr>
      </w:pPr>
      <w:r w:rsidRPr="00893C49">
        <w:t>MED hvad: hjælpemidlet (optik, CCTV, mobil, computer, DAISY-afspiller, mm.)</w:t>
      </w:r>
    </w:p>
    <w:p w14:paraId="1E644CC5" w14:textId="77777777" w:rsidR="00893C49" w:rsidRPr="00893C49" w:rsidRDefault="00893C49" w:rsidP="00893C49">
      <w:pPr>
        <w:numPr>
          <w:ilvl w:val="0"/>
          <w:numId w:val="4"/>
        </w:numPr>
      </w:pPr>
      <w:r w:rsidRPr="00893C49">
        <w:t>Skeln derfor mellem:</w:t>
      </w:r>
    </w:p>
    <w:p w14:paraId="08E1DB31" w14:textId="77777777" w:rsidR="00893C49" w:rsidRPr="00893C49" w:rsidRDefault="00893C49" w:rsidP="00893C49">
      <w:pPr>
        <w:numPr>
          <w:ilvl w:val="1"/>
          <w:numId w:val="4"/>
        </w:numPr>
      </w:pPr>
      <w:r w:rsidRPr="00893C49">
        <w:t>Aflæsning</w:t>
      </w:r>
    </w:p>
    <w:p w14:paraId="5BA28E10" w14:textId="77777777" w:rsidR="00893C49" w:rsidRPr="00893C49" w:rsidRDefault="00893C49" w:rsidP="00893C49">
      <w:pPr>
        <w:numPr>
          <w:ilvl w:val="1"/>
          <w:numId w:val="4"/>
        </w:numPr>
      </w:pPr>
      <w:r w:rsidRPr="00893C49">
        <w:t>Korterevarende læsning</w:t>
      </w:r>
    </w:p>
    <w:p w14:paraId="0630DC8C" w14:textId="77777777" w:rsidR="00893C49" w:rsidRPr="00893C49" w:rsidRDefault="00893C49" w:rsidP="00893C49">
      <w:pPr>
        <w:numPr>
          <w:ilvl w:val="1"/>
          <w:numId w:val="4"/>
        </w:numPr>
      </w:pPr>
      <w:r w:rsidRPr="00893C49">
        <w:t>Længerevarende sammenhængende indholdslæsning</w:t>
      </w:r>
    </w:p>
    <w:p w14:paraId="79C20890" w14:textId="77777777" w:rsidR="00E643EE" w:rsidRDefault="00E643EE" w:rsidP="00E643EE"/>
    <w:p w14:paraId="3884CBEC" w14:textId="20B92C3A" w:rsidR="00E643EE" w:rsidRPr="00E643EE" w:rsidRDefault="00E643EE" w:rsidP="00E60363">
      <w:pPr>
        <w:pStyle w:val="Overskrift2"/>
      </w:pPr>
      <w:r>
        <w:t xml:space="preserve">Slide nr. </w:t>
      </w:r>
      <w:r w:rsidR="00E60363">
        <w:t>7</w:t>
      </w:r>
    </w:p>
    <w:p w14:paraId="6B3056F4" w14:textId="4BC1DE79" w:rsidR="00E643EE" w:rsidRDefault="00893C49" w:rsidP="00E643EE">
      <w:r w:rsidRPr="00893C49">
        <w:t xml:space="preserve">Forskellen mellem skøn- og faglitteratur </w:t>
      </w:r>
      <w:r w:rsidRPr="00893C49">
        <w:br/>
        <w:t>- ligger i formålet og indholdet</w:t>
      </w:r>
    </w:p>
    <w:p w14:paraId="384B295C" w14:textId="77777777" w:rsidR="00893C49" w:rsidRPr="00893C49" w:rsidRDefault="00893C49" w:rsidP="00893C49">
      <w:r w:rsidRPr="00893C49">
        <w:rPr>
          <w:b/>
          <w:bCs/>
        </w:rPr>
        <w:t>Skønlitteratur</w:t>
      </w:r>
    </w:p>
    <w:p w14:paraId="367E8F9B" w14:textId="77777777" w:rsidR="00893C49" w:rsidRPr="00893C49" w:rsidRDefault="00893C49" w:rsidP="00893C49">
      <w:pPr>
        <w:numPr>
          <w:ilvl w:val="0"/>
          <w:numId w:val="5"/>
        </w:numPr>
      </w:pPr>
      <w:r w:rsidRPr="00893C49">
        <w:rPr>
          <w:b/>
          <w:bCs/>
        </w:rPr>
        <w:t>Formål:</w:t>
      </w:r>
      <w:r w:rsidRPr="00893C49">
        <w:t> At underholde, udforske menneskelige følelser, skabe indlevelse og styrke empati.</w:t>
      </w:r>
    </w:p>
    <w:p w14:paraId="3057F757" w14:textId="77777777" w:rsidR="00893C49" w:rsidRPr="00893C49" w:rsidRDefault="00893C49" w:rsidP="00893C49">
      <w:pPr>
        <w:numPr>
          <w:ilvl w:val="0"/>
          <w:numId w:val="5"/>
        </w:numPr>
      </w:pPr>
      <w:r w:rsidRPr="00893C49">
        <w:rPr>
          <w:b/>
          <w:bCs/>
        </w:rPr>
        <w:t>Indhold:</w:t>
      </w:r>
      <w:r w:rsidRPr="00893C49">
        <w:t> Fiktive plots, opdigtede personer, fantasifulde universer.</w:t>
      </w:r>
    </w:p>
    <w:p w14:paraId="39B889C4" w14:textId="77777777" w:rsidR="00893C49" w:rsidRPr="00893C49" w:rsidRDefault="00893C49" w:rsidP="00893C49">
      <w:pPr>
        <w:numPr>
          <w:ilvl w:val="0"/>
          <w:numId w:val="5"/>
        </w:numPr>
      </w:pPr>
      <w:r w:rsidRPr="00893C49">
        <w:rPr>
          <w:b/>
          <w:bCs/>
        </w:rPr>
        <w:t>Eksempler:</w:t>
      </w:r>
      <w:r w:rsidRPr="00893C49">
        <w:t> Romaner, noveller, digte, eventyr, skuespil. </w:t>
      </w:r>
    </w:p>
    <w:p w14:paraId="7789F0C7" w14:textId="77777777" w:rsidR="00893C49" w:rsidRPr="00893C49" w:rsidRDefault="00893C49" w:rsidP="00893C49">
      <w:r w:rsidRPr="00893C49">
        <w:rPr>
          <w:b/>
          <w:bCs/>
        </w:rPr>
        <w:t>Faglitteratur</w:t>
      </w:r>
      <w:r w:rsidRPr="00893C49">
        <w:rPr>
          <w:b/>
          <w:bCs/>
        </w:rPr>
        <w:tab/>
      </w:r>
    </w:p>
    <w:p w14:paraId="01E6F490" w14:textId="77777777" w:rsidR="00893C49" w:rsidRPr="00893C49" w:rsidRDefault="00893C49" w:rsidP="00893C49">
      <w:pPr>
        <w:numPr>
          <w:ilvl w:val="0"/>
          <w:numId w:val="6"/>
        </w:numPr>
      </w:pPr>
      <w:r w:rsidRPr="00893C49">
        <w:rPr>
          <w:b/>
          <w:bCs/>
        </w:rPr>
        <w:t>Formål:</w:t>
      </w:r>
      <w:r w:rsidRPr="00893C49">
        <w:t> At informere, undervise og formidle viden om den virkelige verden.</w:t>
      </w:r>
    </w:p>
    <w:p w14:paraId="1440EBF1" w14:textId="77777777" w:rsidR="00893C49" w:rsidRPr="00893C49" w:rsidRDefault="00893C49" w:rsidP="00893C49">
      <w:pPr>
        <w:numPr>
          <w:ilvl w:val="0"/>
          <w:numId w:val="6"/>
        </w:numPr>
      </w:pPr>
      <w:r w:rsidRPr="00893C49">
        <w:rPr>
          <w:b/>
          <w:bCs/>
        </w:rPr>
        <w:t>Indhold:</w:t>
      </w:r>
      <w:r w:rsidRPr="00893C49">
        <w:t> Fakta, analyser, instruktioner om virkelige emner.</w:t>
      </w:r>
    </w:p>
    <w:p w14:paraId="19A835CD" w14:textId="77777777" w:rsidR="00893C49" w:rsidRPr="00893C49" w:rsidRDefault="00893C49" w:rsidP="00893C49">
      <w:pPr>
        <w:numPr>
          <w:ilvl w:val="0"/>
          <w:numId w:val="6"/>
        </w:numPr>
      </w:pPr>
      <w:r w:rsidRPr="00893C49">
        <w:rPr>
          <w:b/>
          <w:bCs/>
        </w:rPr>
        <w:t>Eksempler:</w:t>
      </w:r>
      <w:r w:rsidRPr="00893C49">
        <w:t> Kogebøger, biografier, historiebøger, ordbøger, leksika, videnskabelige artikler. </w:t>
      </w:r>
    </w:p>
    <w:p w14:paraId="591BC870" w14:textId="55DE8508" w:rsidR="00893C49" w:rsidRDefault="00893C49" w:rsidP="00E643EE">
      <w:r w:rsidRPr="00893C49">
        <w:rPr>
          <w:b/>
          <w:bCs/>
        </w:rPr>
        <w:t xml:space="preserve">Når man ikke kan læse bøger </w:t>
      </w:r>
      <w:r w:rsidRPr="00893C49">
        <w:rPr>
          <w:b/>
          <w:bCs/>
        </w:rPr>
        <w:t>længere,</w:t>
      </w:r>
      <w:r w:rsidRPr="00893C49">
        <w:rPr>
          <w:b/>
          <w:bCs/>
        </w:rPr>
        <w:t xml:space="preserve"> opleves det som et stort tab!</w:t>
      </w:r>
    </w:p>
    <w:p w14:paraId="013E4ABC" w14:textId="77777777" w:rsidR="00E643EE" w:rsidRDefault="00E643EE" w:rsidP="00E643EE"/>
    <w:p w14:paraId="1F71ED17" w14:textId="5EEB6F7D" w:rsidR="00E643EE" w:rsidRPr="00E643EE" w:rsidRDefault="00E643EE" w:rsidP="00E60363">
      <w:pPr>
        <w:pStyle w:val="Overskrift2"/>
      </w:pPr>
      <w:r>
        <w:t xml:space="preserve">Slide nr. </w:t>
      </w:r>
      <w:r w:rsidR="00E60363">
        <w:t>8</w:t>
      </w:r>
    </w:p>
    <w:p w14:paraId="387945A7" w14:textId="31AF429C" w:rsidR="00E643EE" w:rsidRDefault="00893C49" w:rsidP="00E643EE">
      <w:r w:rsidRPr="00893C49">
        <w:t>Skønlitteratur - læsning med oplæsning</w:t>
      </w:r>
    </w:p>
    <w:p w14:paraId="56B120DA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>Man skal lære at læse med oplæsning – det sker nødvendigvis ikke af sig selv</w:t>
      </w:r>
    </w:p>
    <w:p w14:paraId="644632BF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lastRenderedPageBreak/>
        <w:t>Tænk aflæsning-korterevarende læsning-længerevarende sammenhængende indholdslæsning</w:t>
      </w:r>
    </w:p>
    <w:p w14:paraId="7415A446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>MED hvad skal der læses</w:t>
      </w:r>
    </w:p>
    <w:p w14:paraId="7D4BF7EE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>Adskil indlæring af hjælpemidlet fra oplevelsen af at læse – det skal ikke være et IKT-kursus</w:t>
      </w:r>
    </w:p>
    <w:p w14:paraId="667351E1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>Tal om oplæserstemme (menneskestemmen)</w:t>
      </w:r>
    </w:p>
    <w:p w14:paraId="71191EA5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>Tal om læseudholdenhed og pauser – læs i kortere tid ad gangen, hold pauser (små og store)</w:t>
      </w:r>
    </w:p>
    <w:p w14:paraId="6BB98E15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>Udvælg litteratur - måske novelle fremfor roman eller krimier frem for filosofiske storværker. HVIS man har interessen</w:t>
      </w:r>
    </w:p>
    <w:p w14:paraId="488CBC6E" w14:textId="1B43B014" w:rsidR="00893C49" w:rsidRPr="00893C49" w:rsidRDefault="00893C49" w:rsidP="00893C49">
      <w:pPr>
        <w:numPr>
          <w:ilvl w:val="0"/>
          <w:numId w:val="7"/>
        </w:numPr>
      </w:pPr>
      <w:r w:rsidRPr="00893C49">
        <w:t>Førstegangslyd-læsere kan med fordel genlæse noget de tidligere har læst</w:t>
      </w:r>
    </w:p>
    <w:p w14:paraId="5A25AB17" w14:textId="77777777" w:rsidR="00893C49" w:rsidRPr="00893C49" w:rsidRDefault="00893C49" w:rsidP="00893C49">
      <w:pPr>
        <w:numPr>
          <w:ilvl w:val="0"/>
          <w:numId w:val="7"/>
        </w:numPr>
      </w:pPr>
      <w:r w:rsidRPr="00893C49">
        <w:t xml:space="preserve">Hvis muligt - læs sammen </w:t>
      </w:r>
    </w:p>
    <w:p w14:paraId="77A5AA70" w14:textId="77777777" w:rsidR="00893C49" w:rsidRDefault="00893C49" w:rsidP="00E60363">
      <w:pPr>
        <w:pStyle w:val="Overskrift2"/>
      </w:pPr>
    </w:p>
    <w:p w14:paraId="7C8E4A86" w14:textId="0EC6B1F5" w:rsidR="00E643EE" w:rsidRDefault="00E643EE" w:rsidP="00E60363">
      <w:pPr>
        <w:pStyle w:val="Overskrift2"/>
      </w:pPr>
      <w:r>
        <w:t xml:space="preserve">Slide nr. </w:t>
      </w:r>
      <w:r w:rsidR="00E60363">
        <w:t>9</w:t>
      </w:r>
    </w:p>
    <w:p w14:paraId="6C104E86" w14:textId="716EDE4D" w:rsidR="00893C49" w:rsidRDefault="00893C49" w:rsidP="00893C49">
      <w:r w:rsidRPr="00893C49">
        <w:t>Faglitteratur - læsning med oplæsning</w:t>
      </w:r>
    </w:p>
    <w:p w14:paraId="46643B0B" w14:textId="77777777" w:rsidR="00893C49" w:rsidRPr="00893C49" w:rsidRDefault="00893C49" w:rsidP="00893C49">
      <w:pPr>
        <w:numPr>
          <w:ilvl w:val="0"/>
          <w:numId w:val="8"/>
        </w:numPr>
      </w:pPr>
      <w:r w:rsidRPr="00893C49">
        <w:t>Stort fokus på forståelsen – vi skal kunne forstå det vi læser for at kunne bruge det</w:t>
      </w:r>
    </w:p>
    <w:p w14:paraId="0E39F9A1" w14:textId="77777777" w:rsidR="00893C49" w:rsidRPr="00893C49" w:rsidRDefault="00893C49" w:rsidP="00893C49">
      <w:pPr>
        <w:numPr>
          <w:ilvl w:val="1"/>
          <w:numId w:val="8"/>
        </w:numPr>
      </w:pPr>
      <w:r w:rsidRPr="00893C49">
        <w:t>lytteren skal forstå, tolke og huske det der formidles</w:t>
      </w:r>
    </w:p>
    <w:p w14:paraId="612A46CA" w14:textId="77777777" w:rsidR="00893C49" w:rsidRPr="00893C49" w:rsidRDefault="00893C49" w:rsidP="00893C49">
      <w:pPr>
        <w:numPr>
          <w:ilvl w:val="1"/>
          <w:numId w:val="8"/>
        </w:numPr>
      </w:pPr>
      <w:r w:rsidRPr="00893C49">
        <w:t>lytteren skal forholde sig aktivt til lyttesituationen og benytte relevante lytteforståelsesstrategier</w:t>
      </w:r>
    </w:p>
    <w:p w14:paraId="2DEAA127" w14:textId="77777777" w:rsidR="00893C49" w:rsidRPr="00893C49" w:rsidRDefault="00893C49" w:rsidP="00893C49">
      <w:pPr>
        <w:numPr>
          <w:ilvl w:val="1"/>
          <w:numId w:val="8"/>
        </w:numPr>
      </w:pPr>
      <w:r w:rsidRPr="00893C49">
        <w:t xml:space="preserve">lyttearbejdet kan </w:t>
      </w:r>
      <w:proofErr w:type="spellStart"/>
      <w:r w:rsidRPr="00893C49">
        <w:t>stilladseres</w:t>
      </w:r>
      <w:proofErr w:type="spellEnd"/>
      <w:r w:rsidRPr="00893C49">
        <w:t xml:space="preserve"> af underviseren, fx ved at aktivere forforståelsen, arbejde med lytteformål og valg af lyttestrategier (før-under-efterlæsning)</w:t>
      </w:r>
    </w:p>
    <w:p w14:paraId="1D3532FB" w14:textId="77777777" w:rsidR="00893C49" w:rsidRPr="00893C49" w:rsidRDefault="00893C49" w:rsidP="00893C49">
      <w:pPr>
        <w:numPr>
          <w:ilvl w:val="0"/>
          <w:numId w:val="8"/>
        </w:numPr>
      </w:pPr>
      <w:r w:rsidRPr="00893C49">
        <w:t>Er det et kendt emne eller et nyt emne med flere nye ord</w:t>
      </w:r>
    </w:p>
    <w:p w14:paraId="1CF18A8C" w14:textId="77777777" w:rsidR="00893C49" w:rsidRPr="00893C49" w:rsidRDefault="00893C49" w:rsidP="00893C49">
      <w:pPr>
        <w:numPr>
          <w:ilvl w:val="0"/>
          <w:numId w:val="8"/>
        </w:numPr>
      </w:pPr>
      <w:r w:rsidRPr="00893C49">
        <w:t>Skal der læses med syntetisk tale eller menneskestemme</w:t>
      </w:r>
    </w:p>
    <w:p w14:paraId="795CDBA5" w14:textId="77777777" w:rsidR="00893C49" w:rsidRPr="00893C49" w:rsidRDefault="00893C49" w:rsidP="00893C49">
      <w:pPr>
        <w:numPr>
          <w:ilvl w:val="0"/>
          <w:numId w:val="8"/>
        </w:numPr>
      </w:pPr>
      <w:r w:rsidRPr="00893C49">
        <w:t>Arbejd med hastigheden – skal alt læses med samme hastighed. Skal noget nærlæses – skal noget skimmes</w:t>
      </w:r>
    </w:p>
    <w:p w14:paraId="7A635162" w14:textId="77777777" w:rsidR="00893C49" w:rsidRPr="00893C49" w:rsidRDefault="00893C49" w:rsidP="00893C49">
      <w:pPr>
        <w:numPr>
          <w:ilvl w:val="0"/>
          <w:numId w:val="8"/>
        </w:numPr>
      </w:pPr>
      <w:r w:rsidRPr="00893C49">
        <w:t>Tal om læseudholdenhed og pauser – læs i kortere tid ad gangen, hold pauser (små og store)</w:t>
      </w:r>
    </w:p>
    <w:p w14:paraId="6EC13F9F" w14:textId="77777777" w:rsidR="00E643EE" w:rsidRDefault="00E643EE" w:rsidP="00E643EE"/>
    <w:p w14:paraId="37C1EFC3" w14:textId="4EA02D8F" w:rsidR="00E643EE" w:rsidRPr="00E643EE" w:rsidRDefault="00E643EE" w:rsidP="00E60363">
      <w:pPr>
        <w:pStyle w:val="Overskrift2"/>
      </w:pPr>
      <w:r>
        <w:lastRenderedPageBreak/>
        <w:t xml:space="preserve">Slide nr. </w:t>
      </w:r>
      <w:r w:rsidR="00E60363">
        <w:t>10</w:t>
      </w:r>
    </w:p>
    <w:p w14:paraId="0D6D5E28" w14:textId="00E26C62" w:rsidR="00E643EE" w:rsidRDefault="00893C49" w:rsidP="00E643EE">
      <w:r w:rsidRPr="00893C49">
        <w:t>Læseundervisningen - sæt mål</w:t>
      </w:r>
    </w:p>
    <w:p w14:paraId="6C12BA62" w14:textId="77777777" w:rsidR="00893C49" w:rsidRPr="00893C49" w:rsidRDefault="00893C49" w:rsidP="00893C49">
      <w:pPr>
        <w:numPr>
          <w:ilvl w:val="0"/>
          <w:numId w:val="9"/>
        </w:numPr>
      </w:pPr>
      <w:r w:rsidRPr="00893C49">
        <w:t>Formål: hvorfor er du her, hvad skal du lærer (behovet)</w:t>
      </w:r>
    </w:p>
    <w:p w14:paraId="25853D89" w14:textId="77777777" w:rsidR="00893C49" w:rsidRPr="00893C49" w:rsidRDefault="00893C49" w:rsidP="00893C49">
      <w:pPr>
        <w:numPr>
          <w:ilvl w:val="0"/>
          <w:numId w:val="9"/>
        </w:numPr>
      </w:pPr>
      <w:r w:rsidRPr="00893C49">
        <w:t>Tid: hvor mange timer er der bevilget (vigtigt i forhold til målet)</w:t>
      </w:r>
    </w:p>
    <w:p w14:paraId="0396806C" w14:textId="77777777" w:rsidR="00893C49" w:rsidRPr="00893C49" w:rsidRDefault="00893C49" w:rsidP="00893C49">
      <w:pPr>
        <w:numPr>
          <w:ilvl w:val="0"/>
          <w:numId w:val="9"/>
        </w:numPr>
      </w:pPr>
      <w:r w:rsidRPr="00893C49">
        <w:t>Mål: konkrete, målbare mål til hvordan formålet realiseres – personens egne</w:t>
      </w:r>
    </w:p>
    <w:p w14:paraId="3FC965EF" w14:textId="77777777" w:rsidR="00893C49" w:rsidRPr="00893C49" w:rsidRDefault="00893C49" w:rsidP="00893C49">
      <w:pPr>
        <w:numPr>
          <w:ilvl w:val="0"/>
          <w:numId w:val="9"/>
        </w:numPr>
      </w:pPr>
      <w:r w:rsidRPr="00893C49">
        <w:t>Beskrivelse af indholdet:</w:t>
      </w:r>
    </w:p>
    <w:p w14:paraId="2C584C3B" w14:textId="77777777" w:rsidR="00893C49" w:rsidRPr="00893C49" w:rsidRDefault="00893C49" w:rsidP="00893C49">
      <w:pPr>
        <w:numPr>
          <w:ilvl w:val="1"/>
          <w:numId w:val="9"/>
        </w:numPr>
      </w:pPr>
      <w:r w:rsidRPr="00893C49">
        <w:t>Faglige områder</w:t>
      </w:r>
    </w:p>
    <w:p w14:paraId="52713512" w14:textId="77777777" w:rsidR="00893C49" w:rsidRPr="00893C49" w:rsidRDefault="00893C49" w:rsidP="00893C49">
      <w:pPr>
        <w:numPr>
          <w:ilvl w:val="1"/>
          <w:numId w:val="9"/>
        </w:numPr>
      </w:pPr>
      <w:r w:rsidRPr="00893C49">
        <w:t>Med hvilke hjælpemidler</w:t>
      </w:r>
    </w:p>
    <w:p w14:paraId="5C0DD1DF" w14:textId="77777777" w:rsidR="00893C49" w:rsidRPr="00893C49" w:rsidRDefault="00893C49" w:rsidP="00893C49">
      <w:pPr>
        <w:numPr>
          <w:ilvl w:val="1"/>
          <w:numId w:val="9"/>
        </w:numPr>
      </w:pPr>
      <w:r w:rsidRPr="00893C49">
        <w:t>Hvad gøres sammen og hvad gør personen selv derhjemme</w:t>
      </w:r>
    </w:p>
    <w:p w14:paraId="19394C27" w14:textId="77777777" w:rsidR="00893C49" w:rsidRPr="00893C49" w:rsidRDefault="00893C49" w:rsidP="00893C49">
      <w:pPr>
        <w:numPr>
          <w:ilvl w:val="1"/>
          <w:numId w:val="9"/>
        </w:numPr>
      </w:pPr>
      <w:proofErr w:type="spellStart"/>
      <w:r w:rsidRPr="00893C49">
        <w:t>Etc</w:t>
      </w:r>
      <w:proofErr w:type="spellEnd"/>
      <w:r w:rsidRPr="00893C49">
        <w:t>….</w:t>
      </w:r>
    </w:p>
    <w:p w14:paraId="462B3C79" w14:textId="77777777" w:rsidR="00893C49" w:rsidRPr="00893C49" w:rsidRDefault="00893C49" w:rsidP="00893C49">
      <w:pPr>
        <w:numPr>
          <w:ilvl w:val="0"/>
          <w:numId w:val="9"/>
        </w:numPr>
      </w:pPr>
      <w:r w:rsidRPr="00893C49">
        <w:t>Evaluering – er målet nået?</w:t>
      </w:r>
    </w:p>
    <w:p w14:paraId="7A2FBFC8" w14:textId="5102A4D3" w:rsidR="00E643EE" w:rsidRDefault="00893C49" w:rsidP="00893C49">
      <w:pPr>
        <w:tabs>
          <w:tab w:val="left" w:pos="2415"/>
        </w:tabs>
      </w:pPr>
      <w:r>
        <w:tab/>
      </w:r>
    </w:p>
    <w:p w14:paraId="50722011" w14:textId="7200A668" w:rsidR="00E643EE" w:rsidRDefault="00E643EE" w:rsidP="00E60363">
      <w:pPr>
        <w:pStyle w:val="Overskrift2"/>
      </w:pPr>
      <w:r>
        <w:t>Slide nr. 1</w:t>
      </w:r>
      <w:r w:rsidR="00E60363">
        <w:t>1</w:t>
      </w:r>
    </w:p>
    <w:p w14:paraId="56CB4E0B" w14:textId="1FE40DDC" w:rsidR="00893C49" w:rsidRPr="00893C49" w:rsidRDefault="00893C49" w:rsidP="00893C49">
      <w:r w:rsidRPr="00893C49">
        <w:t>Læseundervisning - hvordan</w:t>
      </w:r>
    </w:p>
    <w:p w14:paraId="39F47478" w14:textId="77777777" w:rsidR="00893C49" w:rsidRPr="00893C49" w:rsidRDefault="00893C49" w:rsidP="00893C49">
      <w:r w:rsidRPr="00893C49">
        <w:rPr>
          <w:b/>
          <w:bCs/>
        </w:rPr>
        <w:t>Start altid med en spørgeguide</w:t>
      </w:r>
    </w:p>
    <w:p w14:paraId="7225020C" w14:textId="77777777" w:rsidR="00893C49" w:rsidRPr="00893C49" w:rsidRDefault="00893C49" w:rsidP="00893C49">
      <w:pPr>
        <w:numPr>
          <w:ilvl w:val="0"/>
          <w:numId w:val="10"/>
        </w:numPr>
      </w:pPr>
      <w:r w:rsidRPr="00893C49">
        <w:t>Formål og mål for undervisningen</w:t>
      </w:r>
    </w:p>
    <w:p w14:paraId="10CC7A20" w14:textId="77777777" w:rsidR="00893C49" w:rsidRPr="00893C49" w:rsidRDefault="00893C49" w:rsidP="00893C49">
      <w:pPr>
        <w:numPr>
          <w:ilvl w:val="0"/>
          <w:numId w:val="10"/>
        </w:numPr>
      </w:pPr>
      <w:r w:rsidRPr="00893C49">
        <w:t>Hvad skal der læses og med hvilke hjælpemidler (aflæsning-korterevarende-længerevarende)</w:t>
      </w:r>
    </w:p>
    <w:p w14:paraId="0F75E988" w14:textId="77777777" w:rsidR="00893C49" w:rsidRPr="00893C49" w:rsidRDefault="00893C49" w:rsidP="00893C49">
      <w:pPr>
        <w:numPr>
          <w:ilvl w:val="0"/>
          <w:numId w:val="10"/>
        </w:numPr>
      </w:pPr>
      <w:r w:rsidRPr="00893C49">
        <w:t>Hvor?</w:t>
      </w:r>
    </w:p>
    <w:p w14:paraId="398CB9F5" w14:textId="0F9D15F5" w:rsidR="00893C49" w:rsidRPr="00893C49" w:rsidRDefault="00893C49" w:rsidP="00893C49">
      <w:pPr>
        <w:numPr>
          <w:ilvl w:val="0"/>
          <w:numId w:val="10"/>
        </w:numPr>
      </w:pPr>
      <w:r w:rsidRPr="00893C49">
        <w:t>etc.</w:t>
      </w:r>
    </w:p>
    <w:p w14:paraId="66C6C4A4" w14:textId="77777777" w:rsidR="00893C49" w:rsidRPr="00893C49" w:rsidRDefault="00893C49" w:rsidP="00893C49">
      <w:r w:rsidRPr="00893C49">
        <w:rPr>
          <w:b/>
          <w:bCs/>
        </w:rPr>
        <w:t>Skønlitterær læsning</w:t>
      </w:r>
    </w:p>
    <w:p w14:paraId="7272C335" w14:textId="77777777" w:rsidR="00893C49" w:rsidRPr="00893C49" w:rsidRDefault="00893C49" w:rsidP="00893C49">
      <w:pPr>
        <w:numPr>
          <w:ilvl w:val="0"/>
          <w:numId w:val="11"/>
        </w:numPr>
      </w:pPr>
      <w:r w:rsidRPr="00893C49">
        <w:t>Læs sammen – hvis muligt</w:t>
      </w:r>
    </w:p>
    <w:p w14:paraId="37B7BD38" w14:textId="77777777" w:rsidR="00893C49" w:rsidRPr="00893C49" w:rsidRDefault="00893C49" w:rsidP="00893C49">
      <w:pPr>
        <w:numPr>
          <w:ilvl w:val="0"/>
          <w:numId w:val="11"/>
        </w:numPr>
      </w:pPr>
      <w:r w:rsidRPr="00893C49">
        <w:t>Lav spørgsmål til det læste</w:t>
      </w:r>
    </w:p>
    <w:p w14:paraId="1EE2D5A7" w14:textId="77777777" w:rsidR="00893C49" w:rsidRPr="00893C49" w:rsidRDefault="00893C49" w:rsidP="00893C49">
      <w:pPr>
        <w:numPr>
          <w:ilvl w:val="0"/>
          <w:numId w:val="11"/>
        </w:numPr>
      </w:pPr>
      <w:r w:rsidRPr="00893C49">
        <w:t>Tal sammen om det læste</w:t>
      </w:r>
    </w:p>
    <w:p w14:paraId="7F2B2601" w14:textId="77777777" w:rsidR="00893C49" w:rsidRPr="00893C49" w:rsidRDefault="00893C49" w:rsidP="00893C49">
      <w:r w:rsidRPr="00893C49">
        <w:rPr>
          <w:b/>
          <w:bCs/>
        </w:rPr>
        <w:t>Faglig læsning</w:t>
      </w:r>
    </w:p>
    <w:p w14:paraId="355DF95D" w14:textId="77777777" w:rsidR="00893C49" w:rsidRPr="00893C49" w:rsidRDefault="00893C49" w:rsidP="00893C49">
      <w:pPr>
        <w:numPr>
          <w:ilvl w:val="0"/>
          <w:numId w:val="12"/>
        </w:numPr>
      </w:pPr>
      <w:r w:rsidRPr="00893C49">
        <w:t>Arbejd med at blive en effektiv læser, dvs. have en aktiv læseindstilling</w:t>
      </w:r>
    </w:p>
    <w:p w14:paraId="09E92661" w14:textId="771647CC" w:rsidR="00E643EE" w:rsidRDefault="00893C49" w:rsidP="00E643EE">
      <w:pPr>
        <w:numPr>
          <w:ilvl w:val="0"/>
          <w:numId w:val="12"/>
        </w:numPr>
      </w:pPr>
      <w:r w:rsidRPr="00893C49">
        <w:t>Arbejd med før-under-efterlæsning</w:t>
      </w:r>
    </w:p>
    <w:p w14:paraId="0734F466" w14:textId="77777777" w:rsidR="00E643EE" w:rsidRDefault="00E643EE" w:rsidP="00E643EE"/>
    <w:p w14:paraId="7008C0C1" w14:textId="1DFCCD5C" w:rsidR="00E643EE" w:rsidRPr="00E643EE" w:rsidRDefault="00E643EE" w:rsidP="00E60363">
      <w:pPr>
        <w:pStyle w:val="Overskrift2"/>
      </w:pPr>
      <w:r>
        <w:t>Slide nr. 1</w:t>
      </w:r>
      <w:r w:rsidR="00E60363">
        <w:t>2</w:t>
      </w:r>
    </w:p>
    <w:p w14:paraId="5F8FEA72" w14:textId="364BF909" w:rsidR="00E643EE" w:rsidRDefault="00893C49" w:rsidP="00E643EE">
      <w:r w:rsidRPr="00893C49">
        <w:t>Opsamling</w:t>
      </w:r>
    </w:p>
    <w:p w14:paraId="175DE147" w14:textId="77777777" w:rsidR="00893C49" w:rsidRPr="00893C49" w:rsidRDefault="00893C49" w:rsidP="00893C49">
      <w:r w:rsidRPr="00893C49">
        <w:t>Hvad vil jeg tage med mig fra oplægget?</w:t>
      </w:r>
    </w:p>
    <w:p w14:paraId="07980EA7" w14:textId="77777777" w:rsidR="00893C49" w:rsidRPr="00893C49" w:rsidRDefault="00893C49" w:rsidP="00893C49">
      <w:r w:rsidRPr="00893C49">
        <w:t>Vil jeg tilføje noget til min nuværende undervisning?</w:t>
      </w:r>
    </w:p>
    <w:p w14:paraId="5B65301F" w14:textId="77777777" w:rsidR="00893C49" w:rsidRDefault="00893C49" w:rsidP="00E643EE"/>
    <w:p w14:paraId="7754A337" w14:textId="065EF35B" w:rsidR="00E643EE" w:rsidRDefault="00E643EE" w:rsidP="00E60363">
      <w:pPr>
        <w:pStyle w:val="Overskrift2"/>
      </w:pPr>
      <w:r>
        <w:t>Slide nr. 1</w:t>
      </w:r>
      <w:r w:rsidR="00E60363">
        <w:t>3</w:t>
      </w:r>
    </w:p>
    <w:p w14:paraId="5962903F" w14:textId="2A292782" w:rsidR="00893C49" w:rsidRDefault="00893C49" w:rsidP="00893C49">
      <w:r w:rsidRPr="00893C49">
        <w:t>Det videre arbejde</w:t>
      </w:r>
      <w:r w:rsidRPr="00893C49">
        <w:br/>
        <w:t xml:space="preserve"> – workshoppen lørdag</w:t>
      </w:r>
    </w:p>
    <w:p w14:paraId="6B27E070" w14:textId="77777777" w:rsidR="003955A6" w:rsidRPr="003955A6" w:rsidRDefault="003955A6" w:rsidP="003955A6">
      <w:r w:rsidRPr="003955A6">
        <w:t>Lav et udkast til en spørgeguide, så du kan forberede din undervisning sammen med personen.</w:t>
      </w:r>
    </w:p>
    <w:p w14:paraId="6196F72B" w14:textId="77777777" w:rsidR="00E643EE" w:rsidRDefault="00E643EE" w:rsidP="00E643EE"/>
    <w:p w14:paraId="69474F05" w14:textId="03AA8EA1" w:rsidR="00E643EE" w:rsidRDefault="00E643EE" w:rsidP="00E60363">
      <w:pPr>
        <w:pStyle w:val="Overskrift2"/>
      </w:pPr>
      <w:r>
        <w:t>Slide nr. 1</w:t>
      </w:r>
      <w:r w:rsidR="00E60363">
        <w:t>4</w:t>
      </w:r>
    </w:p>
    <w:p w14:paraId="5A0AC482" w14:textId="2E4DBDE9" w:rsidR="003955A6" w:rsidRDefault="003955A6" w:rsidP="003955A6">
      <w:r w:rsidRPr="003955A6">
        <w:t>Tak</w:t>
      </w:r>
    </w:p>
    <w:p w14:paraId="5ADA38FD" w14:textId="77777777" w:rsidR="003955A6" w:rsidRPr="003955A6" w:rsidRDefault="003955A6" w:rsidP="003955A6">
      <w:r w:rsidRPr="003955A6">
        <w:t>Rikke Hellberg Pedersen</w:t>
      </w:r>
    </w:p>
    <w:p w14:paraId="00C91A68" w14:textId="77777777" w:rsidR="003955A6" w:rsidRPr="003955A6" w:rsidRDefault="003955A6" w:rsidP="003955A6">
      <w:r w:rsidRPr="003955A6">
        <w:t>cx62@kk.dk</w:t>
      </w:r>
    </w:p>
    <w:p w14:paraId="3E06A8C0" w14:textId="77777777" w:rsidR="003955A6" w:rsidRPr="003955A6" w:rsidRDefault="003955A6" w:rsidP="003955A6">
      <w:r w:rsidRPr="003955A6">
        <w:t>www.ibos.dk</w:t>
      </w:r>
    </w:p>
    <w:p w14:paraId="42C1760D" w14:textId="77777777" w:rsidR="003955A6" w:rsidRPr="003955A6" w:rsidRDefault="003955A6" w:rsidP="003955A6"/>
    <w:p w14:paraId="2C703FAB" w14:textId="77777777" w:rsidR="00E643EE" w:rsidRDefault="00E643EE" w:rsidP="00E643EE"/>
    <w:p w14:paraId="38DF385C" w14:textId="77777777" w:rsidR="00E643EE" w:rsidRDefault="00E643EE" w:rsidP="00E643EE"/>
    <w:p w14:paraId="5F9CF885" w14:textId="77777777" w:rsidR="00E643EE" w:rsidRPr="00E643EE" w:rsidRDefault="00E643EE" w:rsidP="00E643EE"/>
    <w:sectPr w:rsidR="00E643EE" w:rsidRPr="00E643EE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2C59" w14:textId="77777777" w:rsidR="009A0518" w:rsidRDefault="009A0518" w:rsidP="00E643EE">
      <w:pPr>
        <w:spacing w:after="0" w:line="240" w:lineRule="auto"/>
      </w:pPr>
      <w:r>
        <w:separator/>
      </w:r>
    </w:p>
  </w:endnote>
  <w:endnote w:type="continuationSeparator" w:id="0">
    <w:p w14:paraId="1306B8A7" w14:textId="77777777" w:rsidR="009A0518" w:rsidRDefault="009A0518" w:rsidP="00E6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429477"/>
      <w:docPartObj>
        <w:docPartGallery w:val="Page Numbers (Bottom of Page)"/>
        <w:docPartUnique/>
      </w:docPartObj>
    </w:sdtPr>
    <w:sdtContent>
      <w:p w14:paraId="2624CD7A" w14:textId="25840761" w:rsidR="00E643EE" w:rsidRDefault="00E643E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68358" w14:textId="77777777" w:rsidR="00E643EE" w:rsidRDefault="00E643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E6CC" w14:textId="77777777" w:rsidR="009A0518" w:rsidRDefault="009A0518" w:rsidP="00E643EE">
      <w:pPr>
        <w:spacing w:after="0" w:line="240" w:lineRule="auto"/>
      </w:pPr>
      <w:r>
        <w:separator/>
      </w:r>
    </w:p>
  </w:footnote>
  <w:footnote w:type="continuationSeparator" w:id="0">
    <w:p w14:paraId="64FFDF81" w14:textId="77777777" w:rsidR="009A0518" w:rsidRDefault="009A0518" w:rsidP="00E64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C6"/>
    <w:multiLevelType w:val="hybridMultilevel"/>
    <w:tmpl w:val="93C8FC36"/>
    <w:lvl w:ilvl="0" w:tplc="49522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EF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A4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A7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E9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6E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E5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0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60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8205DE"/>
    <w:multiLevelType w:val="hybridMultilevel"/>
    <w:tmpl w:val="96061226"/>
    <w:lvl w:ilvl="0" w:tplc="84147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AE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9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A5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8A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CA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02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65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A6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E81F68"/>
    <w:multiLevelType w:val="hybridMultilevel"/>
    <w:tmpl w:val="3C7E3622"/>
    <w:lvl w:ilvl="0" w:tplc="1522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E64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04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2D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87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6B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6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26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027F78"/>
    <w:multiLevelType w:val="hybridMultilevel"/>
    <w:tmpl w:val="D4763C7E"/>
    <w:lvl w:ilvl="0" w:tplc="21960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851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A1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AF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CB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05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08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A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08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3A0486"/>
    <w:multiLevelType w:val="hybridMultilevel"/>
    <w:tmpl w:val="4E406C3E"/>
    <w:lvl w:ilvl="0" w:tplc="DFC42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24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2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A5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4F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E6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03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6B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02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F67600"/>
    <w:multiLevelType w:val="hybridMultilevel"/>
    <w:tmpl w:val="54AA5520"/>
    <w:lvl w:ilvl="0" w:tplc="35C66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AA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C0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6F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E6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4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9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2B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E6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715EFA"/>
    <w:multiLevelType w:val="hybridMultilevel"/>
    <w:tmpl w:val="E0FCD47E"/>
    <w:lvl w:ilvl="0" w:tplc="7F64B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C5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82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C4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EC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E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02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2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E4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CB6EC4"/>
    <w:multiLevelType w:val="hybridMultilevel"/>
    <w:tmpl w:val="6D54AF58"/>
    <w:lvl w:ilvl="0" w:tplc="5072B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002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C7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AB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A3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2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4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8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5C91"/>
    <w:multiLevelType w:val="hybridMultilevel"/>
    <w:tmpl w:val="6B0E6374"/>
    <w:lvl w:ilvl="0" w:tplc="AD96C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06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AB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2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A1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4D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4B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0F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6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D26858"/>
    <w:multiLevelType w:val="hybridMultilevel"/>
    <w:tmpl w:val="92D0A1F4"/>
    <w:lvl w:ilvl="0" w:tplc="BF28D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84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49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6B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A1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E3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69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1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C7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C3725A"/>
    <w:multiLevelType w:val="hybridMultilevel"/>
    <w:tmpl w:val="6608D11C"/>
    <w:lvl w:ilvl="0" w:tplc="970AD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C38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E7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2B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27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2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C3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A0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EF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E70362"/>
    <w:multiLevelType w:val="hybridMultilevel"/>
    <w:tmpl w:val="FA96F1F0"/>
    <w:lvl w:ilvl="0" w:tplc="2AB23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66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9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E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43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C9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8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8C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66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7090089">
    <w:abstractNumId w:val="8"/>
  </w:num>
  <w:num w:numId="2" w16cid:durableId="697632162">
    <w:abstractNumId w:val="10"/>
  </w:num>
  <w:num w:numId="3" w16cid:durableId="1410688530">
    <w:abstractNumId w:val="6"/>
  </w:num>
  <w:num w:numId="4" w16cid:durableId="630134766">
    <w:abstractNumId w:val="7"/>
  </w:num>
  <w:num w:numId="5" w16cid:durableId="373576249">
    <w:abstractNumId w:val="5"/>
  </w:num>
  <w:num w:numId="6" w16cid:durableId="922375291">
    <w:abstractNumId w:val="9"/>
  </w:num>
  <w:num w:numId="7" w16cid:durableId="496648911">
    <w:abstractNumId w:val="0"/>
  </w:num>
  <w:num w:numId="8" w16cid:durableId="254871212">
    <w:abstractNumId w:val="3"/>
  </w:num>
  <w:num w:numId="9" w16cid:durableId="415833927">
    <w:abstractNumId w:val="2"/>
  </w:num>
  <w:num w:numId="10" w16cid:durableId="1922565038">
    <w:abstractNumId w:val="11"/>
  </w:num>
  <w:num w:numId="11" w16cid:durableId="222907592">
    <w:abstractNumId w:val="4"/>
  </w:num>
  <w:num w:numId="12" w16cid:durableId="169615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EE"/>
    <w:rsid w:val="003955A6"/>
    <w:rsid w:val="00893C49"/>
    <w:rsid w:val="009A0518"/>
    <w:rsid w:val="009C3E17"/>
    <w:rsid w:val="00A56DB4"/>
    <w:rsid w:val="00BE5DD5"/>
    <w:rsid w:val="00E60363"/>
    <w:rsid w:val="00E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E421"/>
  <w15:chartTrackingRefBased/>
  <w15:docId w15:val="{EB4B1D61-6E59-46AE-BB76-41D8E79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6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43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43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43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43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43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43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43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43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43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43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43E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64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3EE"/>
  </w:style>
  <w:style w:type="paragraph" w:styleId="Sidefod">
    <w:name w:val="footer"/>
    <w:basedOn w:val="Normal"/>
    <w:link w:val="SidefodTegn"/>
    <w:uiPriority w:val="99"/>
    <w:unhideWhenUsed/>
    <w:rsid w:val="00E64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680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Hellberg Pedersen</dc:creator>
  <cp:keywords/>
  <dc:description/>
  <cp:lastModifiedBy>Rikke Hellberg Pedersen</cp:lastModifiedBy>
  <cp:revision>1</cp:revision>
  <dcterms:created xsi:type="dcterms:W3CDTF">2026-01-27T09:46:00Z</dcterms:created>
  <dcterms:modified xsi:type="dcterms:W3CDTF">2026-01-27T10:22:00Z</dcterms:modified>
</cp:coreProperties>
</file>